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EB7" w:rsidRDefault="00AA3EB7" w:rsidP="00AA3E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AA3EB7" w:rsidRDefault="00AA3EB7" w:rsidP="00AA3E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AA3EB7" w:rsidRPr="00AA3EB7" w:rsidRDefault="00AA3EB7" w:rsidP="00AA3EB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AA3EB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Перечень средств обучения и воспитания детей </w:t>
      </w:r>
      <w:r w:rsidRPr="00AA3EB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используемые в МБДОУ</w:t>
      </w:r>
      <w:r w:rsidRPr="00AA3EB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 «Детский сад «</w:t>
      </w:r>
      <w:proofErr w:type="spellStart"/>
      <w:r w:rsidRPr="00AA3EB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Фариза</w:t>
      </w:r>
      <w:proofErr w:type="spellEnd"/>
      <w:r w:rsidRPr="00AA3EB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» </w:t>
      </w:r>
      <w:proofErr w:type="spellStart"/>
      <w:r w:rsidRPr="00AA3EB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с.Центора</w:t>
      </w:r>
      <w:proofErr w:type="spellEnd"/>
      <w:r w:rsidRPr="00AA3EB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-Юрт Грозненского муниципального</w:t>
      </w:r>
      <w:r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 </w:t>
      </w:r>
      <w:bookmarkStart w:id="0" w:name="_GoBack"/>
      <w:bookmarkEnd w:id="0"/>
      <w:r w:rsidRPr="00AA3EB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района»</w:t>
      </w:r>
    </w:p>
    <w:p w:rsidR="00AA3EB7" w:rsidRPr="00AA3EB7" w:rsidRDefault="00AA3EB7" w:rsidP="00AA3E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    </w:t>
      </w:r>
      <w:r w:rsidRPr="00AA3EB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Основное средство обучения и воспитания в ДОУ – это единое информационно-развивающее пространство детского сада. Для самостоятельной деятельности детей в группах приобретены развивающие пособия, игры, конструкторы, а также предметы детского творчества.</w:t>
      </w:r>
      <w:r w:rsidRPr="00AA3EB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 xml:space="preserve">Развивающая среда дошкольного учреждения строится в соответствии с программой «От рождения до школы» под редакцией Н.Е. </w:t>
      </w:r>
      <w:proofErr w:type="spellStart"/>
      <w:r w:rsidRPr="00AA3EB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Вераксы</w:t>
      </w:r>
      <w:proofErr w:type="spellEnd"/>
      <w:r w:rsidRPr="00AA3EB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</w:t>
      </w:r>
      <w:proofErr w:type="spellStart"/>
      <w:r w:rsidRPr="00AA3EB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Т.С.Комаровой</w:t>
      </w:r>
      <w:proofErr w:type="spellEnd"/>
      <w:r w:rsidRPr="00AA3EB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</w:t>
      </w:r>
      <w:proofErr w:type="spellStart"/>
      <w:r w:rsidRPr="00AA3EB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М.А.Васильевой</w:t>
      </w:r>
      <w:proofErr w:type="spellEnd"/>
      <w:r w:rsidRPr="00AA3EB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:</w:t>
      </w:r>
    </w:p>
    <w:p w:rsidR="00AA3EB7" w:rsidRPr="00AA3EB7" w:rsidRDefault="00AA3EB7" w:rsidP="00AA3E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A3EB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адекватность среды, т.е. ее соответствие вводимым в образовательный процесс программно-методическим комплексам;</w:t>
      </w:r>
    </w:p>
    <w:p w:rsidR="00AA3EB7" w:rsidRPr="00AA3EB7" w:rsidRDefault="00AA3EB7" w:rsidP="00AA3E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A3EB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полнота среды, что предусматривает обеспечение ее содержания для всех видов деятельности ребенка и в частности речевой;</w:t>
      </w:r>
    </w:p>
    <w:p w:rsidR="00AA3EB7" w:rsidRPr="00AA3EB7" w:rsidRDefault="00AA3EB7" w:rsidP="00AA3E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spellStart"/>
      <w:r w:rsidRPr="00AA3EB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деятельностно</w:t>
      </w:r>
      <w:proofErr w:type="spellEnd"/>
      <w:r w:rsidRPr="00AA3EB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- возрастная организация среды, что подразумевает постепенное ее обогащение и развертывание соответственно развитию возможностей детей;</w:t>
      </w:r>
    </w:p>
    <w:p w:rsidR="00AA3EB7" w:rsidRDefault="00AA3EB7" w:rsidP="00AA3E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A3EB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динамичность, что предполагает возможность быстрого изменения среды, исходя из интересов и потребностей детей.</w:t>
      </w:r>
    </w:p>
    <w:p w:rsidR="00AA3EB7" w:rsidRPr="00AA3EB7" w:rsidRDefault="00AA3EB7" w:rsidP="00AA3EB7">
      <w:pPr>
        <w:shd w:val="clear" w:color="auto" w:fill="FFFFFF"/>
        <w:spacing w:before="100" w:beforeAutospacing="1" w:after="100" w:afterAutospacing="1" w:line="240" w:lineRule="auto"/>
        <w:ind w:left="15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A3EB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br/>
      </w:r>
      <w:r w:rsidRPr="00AA3EB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Среда является важным фактором воспитания и развития ребенка. Оборудование помещений дошкольного учреждения должно быть безопасным, </w:t>
      </w:r>
      <w:proofErr w:type="spellStart"/>
      <w:r w:rsidRPr="00AA3EB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здоровьесберегающим</w:t>
      </w:r>
      <w:proofErr w:type="spellEnd"/>
      <w:r w:rsidRPr="00AA3EB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эстетически привлекательным и развивающим. Мебель должна соответствовать росту и возрасту детей, игрушки - обеспечивать максимальный для данного возраста развивающий эффект.</w:t>
      </w:r>
      <w:r w:rsidRPr="00AA3EB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Пространство группы организовано в виде различных центров, оснащенных большим количеством развивающих материалов (книги, игрушки, материалы для творчества, развивающее оборудование и пр.). Все игры и пособия  доступны детям.</w:t>
      </w:r>
      <w:r w:rsidRPr="00AA3EB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 Подобная организация пространства позволяет дошкольникам выбирать интересные для себя занятия, чередовать их в течение дня, а педагогу дает возможность эффективно организовывать образовательный процесс с учетом индивидуальных особенностей детей.</w:t>
      </w:r>
      <w:r w:rsidRPr="00AA3EB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Оснащение центров в группах меняется в соответствии с тематическим планированием образовательного процесса.</w:t>
      </w:r>
      <w:r w:rsidRPr="00AA3EB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В группах созданы все условия для самостоятельной двигательной активности детей: предусмотрена площадь, свободная от мебели, в группах есть игрушки, побуждающие к двигательной игровой деятельности (обручи, скакалки).</w:t>
      </w:r>
    </w:p>
    <w:p w:rsidR="00AA3EB7" w:rsidRPr="00AA3EB7" w:rsidRDefault="00AA3EB7" w:rsidP="00AA3E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A3EB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Средства обучени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я и воспитания, используемые в М</w:t>
      </w:r>
      <w:r w:rsidRPr="00AA3EB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БДОУ:</w:t>
      </w:r>
    </w:p>
    <w:p w:rsidR="00AA3EB7" w:rsidRPr="00AA3EB7" w:rsidRDefault="00AA3EB7" w:rsidP="00AA3EB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A3EB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печатные (книги, хрестоматии, рабочие тетради, раздаточный материал, пособия </w:t>
      </w:r>
      <w:proofErr w:type="spellStart"/>
      <w:r w:rsidRPr="00AA3EB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и.т.д</w:t>
      </w:r>
      <w:proofErr w:type="spellEnd"/>
      <w:r w:rsidRPr="00AA3EB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.);</w:t>
      </w:r>
    </w:p>
    <w:p w:rsidR="00AA3EB7" w:rsidRPr="00AA3EB7" w:rsidRDefault="00AA3EB7" w:rsidP="00AA3EB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A3EB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электронные образовательные ресурсы;</w:t>
      </w:r>
    </w:p>
    <w:p w:rsidR="00AA3EB7" w:rsidRPr="00AA3EB7" w:rsidRDefault="00AA3EB7" w:rsidP="00AA3EB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A3EB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аудиовизуальные (слайды, видеофильмы);</w:t>
      </w:r>
    </w:p>
    <w:p w:rsidR="00AA3EB7" w:rsidRPr="00AA3EB7" w:rsidRDefault="00AA3EB7" w:rsidP="00AA3EB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A3EB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наглядные плоскостные (плакаты, карты, магнитные доски);</w:t>
      </w:r>
    </w:p>
    <w:p w:rsidR="00AA3EB7" w:rsidRPr="00AA3EB7" w:rsidRDefault="00AA3EB7" w:rsidP="00AA3EB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A3EB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демонстрационные (гербарии, муляжи, макеты, стенды);</w:t>
      </w:r>
    </w:p>
    <w:p w:rsidR="00AA3EB7" w:rsidRPr="00AA3EB7" w:rsidRDefault="00AA3EB7" w:rsidP="00AA3EB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A3EB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тренажеры и спортивное оборудование (шведская стенка, гимнастические скамейки).</w:t>
      </w:r>
    </w:p>
    <w:p w:rsidR="00AA3EB7" w:rsidRPr="00AA3EB7" w:rsidRDefault="00AA3EB7" w:rsidP="00AA3EB7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AA3EB7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shd w:val="clear" w:color="auto" w:fill="FFFFFF"/>
          <w:lang w:eastAsia="ru-RU"/>
        </w:rPr>
        <w:t> </w:t>
      </w:r>
    </w:p>
    <w:p w:rsidR="00AA3EB7" w:rsidRPr="00AA3EB7" w:rsidRDefault="00AA3EB7" w:rsidP="00AA3E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bookmarkStart w:id="1" w:name="PDD"/>
      <w:bookmarkEnd w:id="1"/>
      <w:r w:rsidRPr="00AA3EB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соответствии с Паспортом дорожной безопасности учреждением приобретаются игровые и методические пособия, посвященные тематике "Дорожная безопасность", что позволяет педагогам более эффективно проводить игровые тематические занятия.</w:t>
      </w:r>
    </w:p>
    <w:p w:rsidR="00E106BC" w:rsidRPr="00AA3EB7" w:rsidRDefault="00E106BC">
      <w:pPr>
        <w:rPr>
          <w:rFonts w:ascii="Times New Roman" w:hAnsi="Times New Roman" w:cs="Times New Roman"/>
        </w:rPr>
      </w:pPr>
    </w:p>
    <w:sectPr w:rsidR="00E106BC" w:rsidRPr="00AA3EB7" w:rsidSect="00C86E18">
      <w:pgSz w:w="11906" w:h="16838"/>
      <w:pgMar w:top="397" w:right="850" w:bottom="1134" w:left="1134" w:header="68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25615"/>
    <w:multiLevelType w:val="multilevel"/>
    <w:tmpl w:val="33942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174D45"/>
    <w:multiLevelType w:val="multilevel"/>
    <w:tmpl w:val="144E4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9EE"/>
    <w:rsid w:val="000C59EE"/>
    <w:rsid w:val="00AA3EB7"/>
    <w:rsid w:val="00C86E18"/>
    <w:rsid w:val="00E1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2E7E1"/>
  <w15:chartTrackingRefBased/>
  <w15:docId w15:val="{9DED86C7-F3F1-4040-87E8-66F51A710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3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8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420</Words>
  <Characters>2399</Characters>
  <Application>Microsoft Office Word</Application>
  <DocSecurity>0</DocSecurity>
  <Lines>19</Lines>
  <Paragraphs>5</Paragraphs>
  <ScaleCrop>false</ScaleCrop>
  <Company>User Company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2022-02-24T11:37:00Z</dcterms:created>
  <dcterms:modified xsi:type="dcterms:W3CDTF">2022-02-24T11:40:00Z</dcterms:modified>
</cp:coreProperties>
</file>